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47E" w:rsidRDefault="00EC447E" w:rsidP="00EC447E">
      <w:pPr>
        <w:jc w:val="center"/>
        <w:rPr>
          <w:rFonts w:ascii="Times New Roman" w:hAnsi="Times New Roman" w:cs="Times New Roman"/>
          <w:sz w:val="24"/>
          <w:szCs w:val="24"/>
        </w:rPr>
      </w:pPr>
      <w:r w:rsidRPr="00C049CB">
        <w:rPr>
          <w:rFonts w:ascii="Times New Roman" w:hAnsi="Times New Roman" w:cs="Times New Roman"/>
          <w:sz w:val="24"/>
          <w:szCs w:val="24"/>
        </w:rPr>
        <w:t xml:space="preserve">“Curso </w:t>
      </w:r>
      <w:r>
        <w:rPr>
          <w:rFonts w:ascii="Times New Roman" w:hAnsi="Times New Roman" w:cs="Times New Roman"/>
          <w:sz w:val="24"/>
          <w:szCs w:val="24"/>
        </w:rPr>
        <w:t>sobre piedra seca”.</w:t>
      </w:r>
    </w:p>
    <w:p w:rsidR="00EC447E" w:rsidRDefault="00EC447E" w:rsidP="00EC447E">
      <w:pPr>
        <w:jc w:val="center"/>
        <w:rPr>
          <w:rFonts w:ascii="Times New Roman" w:hAnsi="Times New Roman" w:cs="Times New Roman"/>
          <w:sz w:val="24"/>
          <w:szCs w:val="24"/>
        </w:rPr>
      </w:pPr>
    </w:p>
    <w:p w:rsidR="00EC447E" w:rsidRDefault="00EC447E" w:rsidP="00EC447E">
      <w:pPr>
        <w:jc w:val="both"/>
        <w:rPr>
          <w:rFonts w:ascii="Times New Roman" w:hAnsi="Times New Roman" w:cs="Times New Roman"/>
          <w:sz w:val="24"/>
          <w:szCs w:val="24"/>
        </w:rPr>
      </w:pPr>
      <w:r>
        <w:rPr>
          <w:rFonts w:ascii="Times New Roman" w:hAnsi="Times New Roman" w:cs="Times New Roman"/>
          <w:sz w:val="24"/>
          <w:szCs w:val="24"/>
        </w:rPr>
        <w:t xml:space="preserve">Las construcciones en piedra seca, sistema constructivo tradicional del Mediterráneo, ha sido inscrito el 28 de noviembre de 2018 por la UNESCO en su Lista Representativa del Patrimonio Cultural Inmaterial de la Humanidad. Por tal motivo, y por el convencimiento de que el patrimonio de estas tierras puede ser clave para su desarrollo futuro, el Centro FPA EC del Alto Palancia en colaboración con el Centro para el Conocimiento del Paisaje de </w:t>
      </w:r>
      <w:proofErr w:type="spellStart"/>
      <w:r>
        <w:rPr>
          <w:rFonts w:ascii="Times New Roman" w:hAnsi="Times New Roman" w:cs="Times New Roman"/>
          <w:sz w:val="24"/>
          <w:szCs w:val="24"/>
        </w:rPr>
        <w:t>Matet</w:t>
      </w:r>
      <w:proofErr w:type="spellEnd"/>
      <w:r>
        <w:rPr>
          <w:rFonts w:ascii="Times New Roman" w:hAnsi="Times New Roman" w:cs="Times New Roman"/>
          <w:sz w:val="24"/>
          <w:szCs w:val="24"/>
        </w:rPr>
        <w:t xml:space="preserve"> y con la Cátedra de Participación Ciudadana y Paisaje de la Universidad de Valencia, organizan el presente curso. Este curso va dirigido a personas interesadas en el medioambiente y el patrimonio, trabajadores en paro, gestores de alojamientos de turismo rural y administradores territoriales locales.</w:t>
      </w:r>
    </w:p>
    <w:p w:rsidR="00EC447E" w:rsidRDefault="00EC447E" w:rsidP="00EC447E">
      <w:pPr>
        <w:jc w:val="both"/>
        <w:rPr>
          <w:rFonts w:ascii="Times New Roman" w:hAnsi="Times New Roman" w:cs="Times New Roman"/>
          <w:sz w:val="24"/>
          <w:szCs w:val="24"/>
        </w:rPr>
      </w:pPr>
      <w:r>
        <w:rPr>
          <w:rFonts w:ascii="Times New Roman" w:hAnsi="Times New Roman" w:cs="Times New Roman"/>
          <w:sz w:val="24"/>
          <w:szCs w:val="24"/>
        </w:rPr>
        <w:t xml:space="preserve">Este curso puede realizarse gracias a la colaboración económica de la Universidad de Valencia y el Ayuntamiento de </w:t>
      </w:r>
      <w:proofErr w:type="spellStart"/>
      <w:r>
        <w:rPr>
          <w:rFonts w:ascii="Times New Roman" w:hAnsi="Times New Roman" w:cs="Times New Roman"/>
          <w:sz w:val="24"/>
          <w:szCs w:val="24"/>
        </w:rPr>
        <w:t>Algímia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d’Alfara</w:t>
      </w:r>
      <w:proofErr w:type="spellEnd"/>
      <w:r>
        <w:rPr>
          <w:rFonts w:ascii="Times New Roman" w:hAnsi="Times New Roman" w:cs="Times New Roman"/>
          <w:sz w:val="24"/>
          <w:szCs w:val="24"/>
        </w:rPr>
        <w:t>, a quienes agradecemos desde aquí su implicación en la formación de adultos.</w:t>
      </w:r>
    </w:p>
    <w:p w:rsidR="00EC447E" w:rsidRDefault="00EC447E" w:rsidP="00EC447E">
      <w:pPr>
        <w:jc w:val="both"/>
        <w:rPr>
          <w:rFonts w:ascii="Times New Roman" w:hAnsi="Times New Roman" w:cs="Times New Roman"/>
          <w:b/>
          <w:sz w:val="24"/>
          <w:szCs w:val="24"/>
        </w:rPr>
      </w:pPr>
      <w:r w:rsidRPr="00731E7F">
        <w:rPr>
          <w:rFonts w:ascii="Times New Roman" w:hAnsi="Times New Roman" w:cs="Times New Roman"/>
          <w:b/>
          <w:sz w:val="24"/>
          <w:szCs w:val="24"/>
        </w:rPr>
        <w:t>Matrícula y certificación</w:t>
      </w:r>
    </w:p>
    <w:p w:rsidR="00EC447E" w:rsidRDefault="00EC447E" w:rsidP="00EC447E">
      <w:pPr>
        <w:jc w:val="both"/>
        <w:rPr>
          <w:rFonts w:ascii="Times New Roman" w:hAnsi="Times New Roman" w:cs="Times New Roman"/>
          <w:sz w:val="24"/>
          <w:szCs w:val="24"/>
        </w:rPr>
      </w:pPr>
      <w:r>
        <w:rPr>
          <w:rFonts w:ascii="Times New Roman" w:hAnsi="Times New Roman" w:cs="Times New Roman"/>
          <w:sz w:val="24"/>
          <w:szCs w:val="24"/>
        </w:rPr>
        <w:t xml:space="preserve">Aquellas personas interesadas en realizarlo deberán ingresar 15 € en la siguiente cuenta corriente del Banco Santander, cuyo titular es el Centro para el Conocimiento del Paisaje de </w:t>
      </w:r>
      <w:proofErr w:type="spellStart"/>
      <w:r>
        <w:rPr>
          <w:rFonts w:ascii="Times New Roman" w:hAnsi="Times New Roman" w:cs="Times New Roman"/>
          <w:sz w:val="24"/>
          <w:szCs w:val="24"/>
        </w:rPr>
        <w:t>Matet</w:t>
      </w:r>
      <w:proofErr w:type="spellEnd"/>
      <w:r>
        <w:rPr>
          <w:rFonts w:ascii="Times New Roman" w:hAnsi="Times New Roman" w:cs="Times New Roman"/>
          <w:sz w:val="24"/>
          <w:szCs w:val="24"/>
        </w:rPr>
        <w:t>: IBAN ES19 0049 5447 5321 1609 1168.</w:t>
      </w:r>
    </w:p>
    <w:p w:rsidR="00EC447E" w:rsidRDefault="00EC447E" w:rsidP="00EC447E">
      <w:pPr>
        <w:jc w:val="both"/>
        <w:rPr>
          <w:rFonts w:ascii="Times New Roman" w:hAnsi="Times New Roman" w:cs="Times New Roman"/>
          <w:sz w:val="24"/>
          <w:szCs w:val="24"/>
        </w:rPr>
      </w:pPr>
      <w:r>
        <w:rPr>
          <w:rFonts w:ascii="Times New Roman" w:hAnsi="Times New Roman" w:cs="Times New Roman"/>
          <w:sz w:val="24"/>
          <w:szCs w:val="24"/>
        </w:rPr>
        <w:t>Seguidamente, con el justificante del pago bancario, deberán pasarse por el Centro de Adultos en Segorbe para formalizar la matrícula. Si nunca han estado matriculadas en nuestro Centro, necesitaremos el DNI.</w:t>
      </w:r>
    </w:p>
    <w:p w:rsidR="00EC447E" w:rsidRDefault="00EC447E" w:rsidP="00EC447E">
      <w:pPr>
        <w:jc w:val="both"/>
        <w:rPr>
          <w:rFonts w:ascii="Times New Roman" w:hAnsi="Times New Roman" w:cs="Times New Roman"/>
          <w:sz w:val="24"/>
          <w:szCs w:val="24"/>
        </w:rPr>
      </w:pPr>
      <w:r>
        <w:rPr>
          <w:rFonts w:ascii="Times New Roman" w:hAnsi="Times New Roman" w:cs="Times New Roman"/>
          <w:sz w:val="24"/>
          <w:szCs w:val="24"/>
        </w:rPr>
        <w:t>Para obtener certificado oficial será necesaria una asistencia mínima del 85%.</w:t>
      </w:r>
    </w:p>
    <w:p w:rsidR="00EC447E" w:rsidRDefault="00EC447E" w:rsidP="00EC447E">
      <w:pPr>
        <w:jc w:val="both"/>
        <w:rPr>
          <w:rFonts w:ascii="Times New Roman" w:hAnsi="Times New Roman" w:cs="Times New Roman"/>
          <w:sz w:val="24"/>
          <w:szCs w:val="24"/>
        </w:rPr>
      </w:pPr>
      <w:r>
        <w:rPr>
          <w:rFonts w:ascii="Times New Roman" w:hAnsi="Times New Roman" w:cs="Times New Roman"/>
          <w:b/>
          <w:sz w:val="24"/>
          <w:szCs w:val="24"/>
        </w:rPr>
        <w:t>Modalidad y duración</w:t>
      </w:r>
    </w:p>
    <w:p w:rsidR="00EC447E" w:rsidRDefault="00EC447E" w:rsidP="00EC447E">
      <w:pPr>
        <w:jc w:val="both"/>
        <w:rPr>
          <w:rFonts w:ascii="Times New Roman" w:hAnsi="Times New Roman" w:cs="Times New Roman"/>
          <w:sz w:val="24"/>
          <w:szCs w:val="24"/>
        </w:rPr>
      </w:pPr>
      <w:r>
        <w:rPr>
          <w:rFonts w:ascii="Times New Roman" w:hAnsi="Times New Roman" w:cs="Times New Roman"/>
          <w:sz w:val="24"/>
          <w:szCs w:val="24"/>
        </w:rPr>
        <w:t>Ha sido diseñado como un curso eminentemente práctico de 30 horas de duración. Se impartirán una serie de conceptos teóricos de contextualización sobre el paisaje y el patrimonio (aproximadamente 25% de su duración), seguidos de sesiones prácticas (75% del curso) en las que se incluyen salidas de campo, elaboración de cuadernos de campo y utilización de las nuevas tecnologías.</w:t>
      </w:r>
    </w:p>
    <w:p w:rsidR="00EC447E" w:rsidRDefault="00EC447E" w:rsidP="00EC447E">
      <w:pPr>
        <w:jc w:val="both"/>
        <w:rPr>
          <w:rFonts w:ascii="Times New Roman" w:hAnsi="Times New Roman" w:cs="Times New Roman"/>
          <w:sz w:val="24"/>
          <w:szCs w:val="24"/>
        </w:rPr>
      </w:pPr>
    </w:p>
    <w:p w:rsidR="00EC447E" w:rsidRDefault="00EC447E" w:rsidP="00EC447E">
      <w:pPr>
        <w:rPr>
          <w:rFonts w:ascii="Times New Roman" w:hAnsi="Times New Roman" w:cs="Times New Roman"/>
          <w:sz w:val="24"/>
          <w:szCs w:val="24"/>
        </w:rPr>
      </w:pPr>
      <w:r>
        <w:rPr>
          <w:rFonts w:ascii="Times New Roman" w:hAnsi="Times New Roman" w:cs="Times New Roman"/>
          <w:sz w:val="24"/>
          <w:szCs w:val="24"/>
        </w:rPr>
        <w:br w:type="page"/>
      </w:r>
    </w:p>
    <w:p w:rsidR="00EC447E" w:rsidRPr="00030538" w:rsidRDefault="00EC447E" w:rsidP="00EC447E">
      <w:pPr>
        <w:jc w:val="center"/>
        <w:rPr>
          <w:rFonts w:ascii="Times New Roman" w:hAnsi="Times New Roman" w:cs="Times New Roman"/>
          <w:sz w:val="24"/>
          <w:szCs w:val="24"/>
        </w:rPr>
      </w:pPr>
      <w:r w:rsidRPr="00030538">
        <w:rPr>
          <w:rFonts w:ascii="Times New Roman" w:hAnsi="Times New Roman" w:cs="Times New Roman"/>
          <w:sz w:val="24"/>
          <w:szCs w:val="24"/>
        </w:rPr>
        <w:lastRenderedPageBreak/>
        <w:t>PROGRAMA CURSO</w:t>
      </w:r>
    </w:p>
    <w:tbl>
      <w:tblPr>
        <w:tblStyle w:val="Tablaconcuadrcula"/>
        <w:tblW w:w="0" w:type="auto"/>
        <w:tblLook w:val="04A0" w:firstRow="1" w:lastRow="0" w:firstColumn="1" w:lastColumn="0" w:noHBand="0" w:noVBand="1"/>
      </w:tblPr>
      <w:tblGrid>
        <w:gridCol w:w="5240"/>
        <w:gridCol w:w="992"/>
        <w:gridCol w:w="709"/>
        <w:gridCol w:w="1553"/>
      </w:tblGrid>
      <w:tr w:rsidR="00EC447E" w:rsidRPr="00030538" w:rsidTr="00696FFD">
        <w:tc>
          <w:tcPr>
            <w:tcW w:w="5240" w:type="dxa"/>
          </w:tcPr>
          <w:p w:rsidR="00EC447E" w:rsidRPr="00030538" w:rsidRDefault="00EC447E" w:rsidP="00696FFD">
            <w:pPr>
              <w:jc w:val="center"/>
              <w:rPr>
                <w:rFonts w:ascii="Times New Roman" w:hAnsi="Times New Roman" w:cs="Times New Roman"/>
                <w:sz w:val="24"/>
                <w:szCs w:val="24"/>
              </w:rPr>
            </w:pPr>
            <w:r w:rsidRPr="00030538">
              <w:rPr>
                <w:rFonts w:ascii="Times New Roman" w:hAnsi="Times New Roman" w:cs="Times New Roman"/>
                <w:sz w:val="24"/>
                <w:szCs w:val="24"/>
              </w:rPr>
              <w:t>CONTENIDOS</w:t>
            </w:r>
          </w:p>
        </w:tc>
        <w:tc>
          <w:tcPr>
            <w:tcW w:w="992" w:type="dxa"/>
          </w:tcPr>
          <w:p w:rsidR="00EC447E" w:rsidRPr="00030538" w:rsidRDefault="00EC447E" w:rsidP="00696FFD">
            <w:pPr>
              <w:jc w:val="center"/>
              <w:rPr>
                <w:rFonts w:ascii="Times New Roman" w:hAnsi="Times New Roman" w:cs="Times New Roman"/>
                <w:sz w:val="24"/>
                <w:szCs w:val="24"/>
              </w:rPr>
            </w:pPr>
            <w:r w:rsidRPr="00030538">
              <w:rPr>
                <w:rFonts w:ascii="Times New Roman" w:hAnsi="Times New Roman" w:cs="Times New Roman"/>
                <w:sz w:val="24"/>
                <w:szCs w:val="24"/>
              </w:rPr>
              <w:t>MES</w:t>
            </w:r>
          </w:p>
        </w:tc>
        <w:tc>
          <w:tcPr>
            <w:tcW w:w="709" w:type="dxa"/>
          </w:tcPr>
          <w:p w:rsidR="00EC447E" w:rsidRPr="00030538" w:rsidRDefault="00EC447E" w:rsidP="00696FFD">
            <w:pPr>
              <w:jc w:val="center"/>
              <w:rPr>
                <w:rFonts w:ascii="Times New Roman" w:hAnsi="Times New Roman" w:cs="Times New Roman"/>
                <w:sz w:val="24"/>
                <w:szCs w:val="24"/>
              </w:rPr>
            </w:pPr>
            <w:r w:rsidRPr="00030538">
              <w:rPr>
                <w:rFonts w:ascii="Times New Roman" w:hAnsi="Times New Roman" w:cs="Times New Roman"/>
                <w:sz w:val="24"/>
                <w:szCs w:val="24"/>
              </w:rPr>
              <w:t>DÍA</w:t>
            </w:r>
          </w:p>
        </w:tc>
        <w:tc>
          <w:tcPr>
            <w:tcW w:w="1553" w:type="dxa"/>
          </w:tcPr>
          <w:p w:rsidR="00EC447E" w:rsidRPr="00030538" w:rsidRDefault="00EC447E" w:rsidP="00696FFD">
            <w:pPr>
              <w:jc w:val="center"/>
              <w:rPr>
                <w:rFonts w:ascii="Times New Roman" w:hAnsi="Times New Roman" w:cs="Times New Roman"/>
                <w:sz w:val="24"/>
                <w:szCs w:val="24"/>
              </w:rPr>
            </w:pPr>
            <w:r w:rsidRPr="00030538">
              <w:rPr>
                <w:rFonts w:ascii="Times New Roman" w:hAnsi="Times New Roman" w:cs="Times New Roman"/>
                <w:sz w:val="24"/>
                <w:szCs w:val="24"/>
              </w:rPr>
              <w:t>HORARIO</w:t>
            </w:r>
          </w:p>
        </w:tc>
      </w:tr>
      <w:tr w:rsidR="00EC447E" w:rsidRPr="00030538" w:rsidTr="00696FFD">
        <w:tc>
          <w:tcPr>
            <w:tcW w:w="5240" w:type="dxa"/>
          </w:tcPr>
          <w:p w:rsidR="00EC447E" w:rsidRPr="00030538" w:rsidRDefault="00EC447E" w:rsidP="00696FFD">
            <w:pPr>
              <w:jc w:val="both"/>
              <w:rPr>
                <w:rFonts w:ascii="Times New Roman" w:hAnsi="Times New Roman" w:cs="Times New Roman"/>
                <w:b/>
                <w:sz w:val="24"/>
                <w:szCs w:val="24"/>
              </w:rPr>
            </w:pPr>
            <w:r w:rsidRPr="00030538">
              <w:rPr>
                <w:rFonts w:ascii="Times New Roman" w:hAnsi="Times New Roman" w:cs="Times New Roman"/>
                <w:b/>
                <w:sz w:val="24"/>
                <w:szCs w:val="24"/>
              </w:rPr>
              <w:t>A. MÓDULO DE CONTEXTUALIZACIÓN (3 HORAS)</w:t>
            </w:r>
          </w:p>
        </w:tc>
        <w:tc>
          <w:tcPr>
            <w:tcW w:w="992" w:type="dxa"/>
          </w:tcPr>
          <w:p w:rsidR="00EC447E" w:rsidRPr="00030538" w:rsidRDefault="00EC447E" w:rsidP="00696FFD">
            <w:pPr>
              <w:jc w:val="center"/>
              <w:rPr>
                <w:rFonts w:ascii="Times New Roman" w:hAnsi="Times New Roman" w:cs="Times New Roman"/>
                <w:sz w:val="24"/>
                <w:szCs w:val="24"/>
              </w:rPr>
            </w:pPr>
          </w:p>
        </w:tc>
        <w:tc>
          <w:tcPr>
            <w:tcW w:w="709" w:type="dxa"/>
          </w:tcPr>
          <w:p w:rsidR="00EC447E" w:rsidRPr="00030538" w:rsidRDefault="00EC447E" w:rsidP="00696FFD">
            <w:pPr>
              <w:jc w:val="center"/>
              <w:rPr>
                <w:rFonts w:ascii="Times New Roman" w:hAnsi="Times New Roman" w:cs="Times New Roman"/>
                <w:sz w:val="24"/>
                <w:szCs w:val="24"/>
              </w:rPr>
            </w:pPr>
          </w:p>
        </w:tc>
        <w:tc>
          <w:tcPr>
            <w:tcW w:w="1553" w:type="dxa"/>
          </w:tcPr>
          <w:p w:rsidR="00EC447E" w:rsidRPr="00030538" w:rsidRDefault="00EC447E" w:rsidP="00696FFD">
            <w:pPr>
              <w:jc w:val="center"/>
              <w:rPr>
                <w:rFonts w:ascii="Times New Roman" w:hAnsi="Times New Roman" w:cs="Times New Roman"/>
                <w:sz w:val="24"/>
                <w:szCs w:val="24"/>
              </w:rPr>
            </w:pPr>
          </w:p>
        </w:tc>
      </w:tr>
      <w:tr w:rsidR="00EC447E" w:rsidRPr="00030538" w:rsidTr="00696FFD">
        <w:tc>
          <w:tcPr>
            <w:tcW w:w="5240" w:type="dxa"/>
          </w:tcPr>
          <w:p w:rsidR="00EC447E" w:rsidRPr="0087354C" w:rsidRDefault="00EC447E" w:rsidP="00696FFD">
            <w:pPr>
              <w:jc w:val="both"/>
              <w:rPr>
                <w:rFonts w:ascii="Times New Roman" w:hAnsi="Times New Roman" w:cs="Times New Roman"/>
                <w:sz w:val="24"/>
                <w:szCs w:val="24"/>
              </w:rPr>
            </w:pPr>
            <w:r w:rsidRPr="0087354C">
              <w:rPr>
                <w:rFonts w:ascii="Times New Roman" w:hAnsi="Times New Roman" w:cs="Times New Roman"/>
                <w:b/>
                <w:sz w:val="24"/>
                <w:szCs w:val="24"/>
              </w:rPr>
              <w:t>1</w:t>
            </w:r>
            <w:r w:rsidRPr="0087354C">
              <w:rPr>
                <w:rFonts w:ascii="Times New Roman" w:hAnsi="Times New Roman" w:cs="Times New Roman"/>
                <w:sz w:val="24"/>
                <w:szCs w:val="24"/>
              </w:rPr>
              <w:t>. Cuestiones Generales: El marco general del patrimonio de la Piedra Seca en el mundo</w:t>
            </w:r>
          </w:p>
        </w:tc>
        <w:tc>
          <w:tcPr>
            <w:tcW w:w="992" w:type="dxa"/>
          </w:tcPr>
          <w:p w:rsidR="00EC447E" w:rsidRPr="00030538" w:rsidRDefault="00EC447E" w:rsidP="00696FFD">
            <w:pPr>
              <w:jc w:val="center"/>
              <w:rPr>
                <w:rFonts w:ascii="Times New Roman" w:hAnsi="Times New Roman" w:cs="Times New Roman"/>
                <w:sz w:val="24"/>
                <w:szCs w:val="24"/>
              </w:rPr>
            </w:pPr>
            <w:r w:rsidRPr="00030538">
              <w:rPr>
                <w:rFonts w:ascii="Times New Roman" w:hAnsi="Times New Roman" w:cs="Times New Roman"/>
                <w:sz w:val="24"/>
                <w:szCs w:val="24"/>
              </w:rPr>
              <w:t>M</w:t>
            </w:r>
            <w:r>
              <w:rPr>
                <w:rFonts w:ascii="Times New Roman" w:hAnsi="Times New Roman" w:cs="Times New Roman"/>
                <w:sz w:val="24"/>
                <w:szCs w:val="24"/>
              </w:rPr>
              <w:t>arz</w:t>
            </w:r>
            <w:r w:rsidRPr="00030538">
              <w:rPr>
                <w:rFonts w:ascii="Times New Roman" w:hAnsi="Times New Roman" w:cs="Times New Roman"/>
                <w:sz w:val="24"/>
                <w:szCs w:val="24"/>
              </w:rPr>
              <w:t>o</w:t>
            </w:r>
          </w:p>
        </w:tc>
        <w:tc>
          <w:tcPr>
            <w:tcW w:w="709" w:type="dxa"/>
          </w:tcPr>
          <w:p w:rsidR="00EC447E" w:rsidRPr="00030538" w:rsidRDefault="00EC447E" w:rsidP="00696FFD">
            <w:pPr>
              <w:jc w:val="center"/>
              <w:rPr>
                <w:rFonts w:ascii="Times New Roman" w:hAnsi="Times New Roman" w:cs="Times New Roman"/>
                <w:sz w:val="24"/>
                <w:szCs w:val="24"/>
              </w:rPr>
            </w:pPr>
            <w:r>
              <w:rPr>
                <w:rFonts w:ascii="Times New Roman" w:hAnsi="Times New Roman" w:cs="Times New Roman"/>
                <w:sz w:val="24"/>
                <w:szCs w:val="24"/>
              </w:rPr>
              <w:t>27</w:t>
            </w:r>
          </w:p>
        </w:tc>
        <w:tc>
          <w:tcPr>
            <w:tcW w:w="1553" w:type="dxa"/>
          </w:tcPr>
          <w:p w:rsidR="00EC447E" w:rsidRPr="00030538" w:rsidRDefault="00EC447E" w:rsidP="00696FFD">
            <w:pPr>
              <w:jc w:val="center"/>
              <w:rPr>
                <w:rFonts w:ascii="Times New Roman" w:hAnsi="Times New Roman" w:cs="Times New Roman"/>
                <w:sz w:val="24"/>
                <w:szCs w:val="24"/>
              </w:rPr>
            </w:pPr>
            <w:r w:rsidRPr="00030538">
              <w:rPr>
                <w:rFonts w:ascii="Times New Roman" w:hAnsi="Times New Roman" w:cs="Times New Roman"/>
                <w:sz w:val="24"/>
                <w:szCs w:val="24"/>
              </w:rPr>
              <w:t>17:00 – 18:00</w:t>
            </w:r>
          </w:p>
        </w:tc>
      </w:tr>
      <w:tr w:rsidR="00EC447E" w:rsidRPr="00030538" w:rsidTr="00696FFD">
        <w:tc>
          <w:tcPr>
            <w:tcW w:w="5240" w:type="dxa"/>
          </w:tcPr>
          <w:p w:rsidR="00EC447E" w:rsidRPr="0087354C" w:rsidRDefault="00EC447E" w:rsidP="00696FFD">
            <w:pPr>
              <w:jc w:val="both"/>
              <w:rPr>
                <w:rFonts w:ascii="Times New Roman" w:hAnsi="Times New Roman" w:cs="Times New Roman"/>
                <w:sz w:val="24"/>
                <w:szCs w:val="24"/>
              </w:rPr>
            </w:pPr>
            <w:r w:rsidRPr="0087354C">
              <w:rPr>
                <w:rFonts w:ascii="Times New Roman" w:hAnsi="Times New Roman" w:cs="Times New Roman"/>
                <w:b/>
                <w:sz w:val="24"/>
                <w:szCs w:val="24"/>
              </w:rPr>
              <w:t>2</w:t>
            </w:r>
            <w:r w:rsidRPr="0087354C">
              <w:rPr>
                <w:rFonts w:ascii="Times New Roman" w:hAnsi="Times New Roman" w:cs="Times New Roman"/>
                <w:sz w:val="24"/>
                <w:szCs w:val="24"/>
              </w:rPr>
              <w:t xml:space="preserve">. Marco </w:t>
            </w:r>
            <w:r>
              <w:rPr>
                <w:rFonts w:ascii="Times New Roman" w:hAnsi="Times New Roman" w:cs="Times New Roman"/>
                <w:sz w:val="24"/>
                <w:szCs w:val="24"/>
              </w:rPr>
              <w:t>normativo del patrimonio de la Piedra Seca y necesidades de conservación</w:t>
            </w:r>
          </w:p>
        </w:tc>
        <w:tc>
          <w:tcPr>
            <w:tcW w:w="992" w:type="dxa"/>
          </w:tcPr>
          <w:p w:rsidR="00EC447E" w:rsidRPr="00030538" w:rsidRDefault="00EC447E" w:rsidP="00696FFD">
            <w:pPr>
              <w:jc w:val="center"/>
              <w:rPr>
                <w:rFonts w:ascii="Times New Roman" w:hAnsi="Times New Roman" w:cs="Times New Roman"/>
                <w:sz w:val="24"/>
                <w:szCs w:val="24"/>
              </w:rPr>
            </w:pPr>
            <w:r>
              <w:rPr>
                <w:rFonts w:ascii="Times New Roman" w:hAnsi="Times New Roman" w:cs="Times New Roman"/>
                <w:sz w:val="24"/>
                <w:szCs w:val="24"/>
              </w:rPr>
              <w:t>Marz</w:t>
            </w:r>
            <w:r w:rsidRPr="00030538">
              <w:rPr>
                <w:rFonts w:ascii="Times New Roman" w:hAnsi="Times New Roman" w:cs="Times New Roman"/>
                <w:sz w:val="24"/>
                <w:szCs w:val="24"/>
              </w:rPr>
              <w:t>o</w:t>
            </w:r>
          </w:p>
        </w:tc>
        <w:tc>
          <w:tcPr>
            <w:tcW w:w="709" w:type="dxa"/>
          </w:tcPr>
          <w:p w:rsidR="00EC447E" w:rsidRPr="00030538" w:rsidRDefault="00EC447E" w:rsidP="00696FFD">
            <w:pPr>
              <w:jc w:val="center"/>
              <w:rPr>
                <w:rFonts w:ascii="Times New Roman" w:hAnsi="Times New Roman" w:cs="Times New Roman"/>
                <w:sz w:val="24"/>
                <w:szCs w:val="24"/>
              </w:rPr>
            </w:pPr>
            <w:r>
              <w:rPr>
                <w:rFonts w:ascii="Times New Roman" w:hAnsi="Times New Roman" w:cs="Times New Roman"/>
                <w:sz w:val="24"/>
                <w:szCs w:val="24"/>
              </w:rPr>
              <w:t>27</w:t>
            </w:r>
          </w:p>
        </w:tc>
        <w:tc>
          <w:tcPr>
            <w:tcW w:w="1553" w:type="dxa"/>
          </w:tcPr>
          <w:p w:rsidR="00EC447E" w:rsidRPr="00030538" w:rsidRDefault="00EC447E" w:rsidP="00696FFD">
            <w:pPr>
              <w:jc w:val="center"/>
              <w:rPr>
                <w:rFonts w:ascii="Times New Roman" w:hAnsi="Times New Roman" w:cs="Times New Roman"/>
                <w:sz w:val="24"/>
                <w:szCs w:val="24"/>
              </w:rPr>
            </w:pPr>
            <w:r w:rsidRPr="00030538">
              <w:rPr>
                <w:rFonts w:ascii="Times New Roman" w:hAnsi="Times New Roman" w:cs="Times New Roman"/>
                <w:sz w:val="24"/>
                <w:szCs w:val="24"/>
              </w:rPr>
              <w:t>18:00 – 19:00</w:t>
            </w:r>
          </w:p>
        </w:tc>
      </w:tr>
      <w:tr w:rsidR="00EC447E" w:rsidRPr="00030538" w:rsidTr="00696FFD">
        <w:tc>
          <w:tcPr>
            <w:tcW w:w="5240" w:type="dxa"/>
          </w:tcPr>
          <w:p w:rsidR="00EC447E" w:rsidRPr="0087354C" w:rsidRDefault="00EC447E" w:rsidP="00696FFD">
            <w:pPr>
              <w:jc w:val="both"/>
              <w:rPr>
                <w:rFonts w:ascii="Times New Roman" w:hAnsi="Times New Roman" w:cs="Times New Roman"/>
                <w:sz w:val="24"/>
                <w:szCs w:val="24"/>
              </w:rPr>
            </w:pPr>
            <w:r w:rsidRPr="0087354C">
              <w:rPr>
                <w:rFonts w:ascii="Times New Roman" w:hAnsi="Times New Roman" w:cs="Times New Roman"/>
                <w:b/>
                <w:sz w:val="24"/>
                <w:szCs w:val="24"/>
              </w:rPr>
              <w:t>3</w:t>
            </w:r>
            <w:r w:rsidRPr="0087354C">
              <w:rPr>
                <w:rFonts w:ascii="Times New Roman" w:hAnsi="Times New Roman" w:cs="Times New Roman"/>
                <w:sz w:val="24"/>
                <w:szCs w:val="24"/>
              </w:rPr>
              <w:t>. El mundo virtual-digital y la Piedra Seca.</w:t>
            </w:r>
          </w:p>
        </w:tc>
        <w:tc>
          <w:tcPr>
            <w:tcW w:w="992" w:type="dxa"/>
          </w:tcPr>
          <w:p w:rsidR="00EC447E" w:rsidRPr="00030538" w:rsidRDefault="00EC447E" w:rsidP="00696FFD">
            <w:pPr>
              <w:jc w:val="center"/>
              <w:rPr>
                <w:rFonts w:ascii="Times New Roman" w:hAnsi="Times New Roman" w:cs="Times New Roman"/>
                <w:sz w:val="24"/>
                <w:szCs w:val="24"/>
              </w:rPr>
            </w:pPr>
            <w:r>
              <w:rPr>
                <w:rFonts w:ascii="Times New Roman" w:hAnsi="Times New Roman" w:cs="Times New Roman"/>
                <w:sz w:val="24"/>
                <w:szCs w:val="24"/>
              </w:rPr>
              <w:t>Marz</w:t>
            </w:r>
            <w:r w:rsidRPr="00030538">
              <w:rPr>
                <w:rFonts w:ascii="Times New Roman" w:hAnsi="Times New Roman" w:cs="Times New Roman"/>
                <w:sz w:val="24"/>
                <w:szCs w:val="24"/>
              </w:rPr>
              <w:t>o</w:t>
            </w:r>
          </w:p>
        </w:tc>
        <w:tc>
          <w:tcPr>
            <w:tcW w:w="709" w:type="dxa"/>
          </w:tcPr>
          <w:p w:rsidR="00EC447E" w:rsidRPr="00030538" w:rsidRDefault="00EC447E" w:rsidP="00696FFD">
            <w:pPr>
              <w:jc w:val="center"/>
              <w:rPr>
                <w:rFonts w:ascii="Times New Roman" w:hAnsi="Times New Roman" w:cs="Times New Roman"/>
                <w:sz w:val="24"/>
                <w:szCs w:val="24"/>
              </w:rPr>
            </w:pPr>
            <w:r>
              <w:rPr>
                <w:rFonts w:ascii="Times New Roman" w:hAnsi="Times New Roman" w:cs="Times New Roman"/>
                <w:sz w:val="24"/>
                <w:szCs w:val="24"/>
              </w:rPr>
              <w:t>27</w:t>
            </w:r>
          </w:p>
        </w:tc>
        <w:tc>
          <w:tcPr>
            <w:tcW w:w="1553" w:type="dxa"/>
          </w:tcPr>
          <w:p w:rsidR="00EC447E" w:rsidRPr="00030538" w:rsidRDefault="00EC447E" w:rsidP="00696FFD">
            <w:pPr>
              <w:jc w:val="center"/>
              <w:rPr>
                <w:rFonts w:ascii="Times New Roman" w:hAnsi="Times New Roman" w:cs="Times New Roman"/>
                <w:sz w:val="24"/>
                <w:szCs w:val="24"/>
              </w:rPr>
            </w:pPr>
            <w:r w:rsidRPr="00030538">
              <w:rPr>
                <w:rFonts w:ascii="Times New Roman" w:hAnsi="Times New Roman" w:cs="Times New Roman"/>
                <w:sz w:val="24"/>
                <w:szCs w:val="24"/>
              </w:rPr>
              <w:t>19:00 – 20:00</w:t>
            </w:r>
          </w:p>
        </w:tc>
      </w:tr>
      <w:tr w:rsidR="00EC447E" w:rsidRPr="00030538" w:rsidTr="00696FFD">
        <w:tc>
          <w:tcPr>
            <w:tcW w:w="5240" w:type="dxa"/>
          </w:tcPr>
          <w:p w:rsidR="00EC447E" w:rsidRPr="0087354C" w:rsidRDefault="00EC447E" w:rsidP="00696FFD">
            <w:pPr>
              <w:jc w:val="both"/>
              <w:rPr>
                <w:rFonts w:ascii="Times New Roman" w:hAnsi="Times New Roman" w:cs="Times New Roman"/>
                <w:b/>
                <w:sz w:val="24"/>
                <w:szCs w:val="24"/>
              </w:rPr>
            </w:pPr>
            <w:r w:rsidRPr="0087354C">
              <w:rPr>
                <w:rFonts w:ascii="Times New Roman" w:hAnsi="Times New Roman" w:cs="Times New Roman"/>
                <w:b/>
                <w:sz w:val="24"/>
                <w:szCs w:val="24"/>
              </w:rPr>
              <w:t>B. MÓDULO TEÓRICO:  (3 HORAS)</w:t>
            </w:r>
          </w:p>
        </w:tc>
        <w:tc>
          <w:tcPr>
            <w:tcW w:w="992" w:type="dxa"/>
          </w:tcPr>
          <w:p w:rsidR="00EC447E" w:rsidRPr="00030538" w:rsidRDefault="00EC447E" w:rsidP="00696FFD">
            <w:pPr>
              <w:jc w:val="center"/>
              <w:rPr>
                <w:rFonts w:ascii="Times New Roman" w:hAnsi="Times New Roman" w:cs="Times New Roman"/>
                <w:sz w:val="24"/>
                <w:szCs w:val="24"/>
              </w:rPr>
            </w:pPr>
          </w:p>
        </w:tc>
        <w:tc>
          <w:tcPr>
            <w:tcW w:w="709" w:type="dxa"/>
          </w:tcPr>
          <w:p w:rsidR="00EC447E" w:rsidRPr="00030538" w:rsidRDefault="00EC447E" w:rsidP="00696FFD">
            <w:pPr>
              <w:jc w:val="center"/>
              <w:rPr>
                <w:rFonts w:ascii="Times New Roman" w:hAnsi="Times New Roman" w:cs="Times New Roman"/>
                <w:sz w:val="24"/>
                <w:szCs w:val="24"/>
              </w:rPr>
            </w:pPr>
          </w:p>
        </w:tc>
        <w:tc>
          <w:tcPr>
            <w:tcW w:w="1553" w:type="dxa"/>
          </w:tcPr>
          <w:p w:rsidR="00EC447E" w:rsidRPr="00030538" w:rsidRDefault="00EC447E" w:rsidP="00696FFD">
            <w:pPr>
              <w:jc w:val="center"/>
              <w:rPr>
                <w:rFonts w:ascii="Times New Roman" w:hAnsi="Times New Roman" w:cs="Times New Roman"/>
                <w:sz w:val="24"/>
                <w:szCs w:val="24"/>
              </w:rPr>
            </w:pPr>
          </w:p>
        </w:tc>
      </w:tr>
      <w:tr w:rsidR="00EC447E" w:rsidRPr="00030538" w:rsidTr="00696FFD">
        <w:tc>
          <w:tcPr>
            <w:tcW w:w="5240" w:type="dxa"/>
          </w:tcPr>
          <w:p w:rsidR="00EC447E" w:rsidRPr="0087354C" w:rsidRDefault="00EC447E" w:rsidP="00696FFD">
            <w:pPr>
              <w:jc w:val="both"/>
              <w:rPr>
                <w:rFonts w:ascii="Times New Roman" w:hAnsi="Times New Roman" w:cs="Times New Roman"/>
                <w:sz w:val="24"/>
                <w:szCs w:val="24"/>
              </w:rPr>
            </w:pPr>
            <w:r w:rsidRPr="0087354C">
              <w:rPr>
                <w:rFonts w:ascii="Times New Roman" w:hAnsi="Times New Roman" w:cs="Times New Roman"/>
                <w:b/>
                <w:sz w:val="24"/>
                <w:szCs w:val="24"/>
              </w:rPr>
              <w:t>1</w:t>
            </w:r>
            <w:r w:rsidRPr="0087354C">
              <w:rPr>
                <w:rFonts w:ascii="Times New Roman" w:hAnsi="Times New Roman" w:cs="Times New Roman"/>
                <w:sz w:val="24"/>
                <w:szCs w:val="24"/>
              </w:rPr>
              <w:t>. La Piedra Seca: identificando sus elementos (1) tipologías y expresiones.</w:t>
            </w:r>
          </w:p>
        </w:tc>
        <w:tc>
          <w:tcPr>
            <w:tcW w:w="992" w:type="dxa"/>
          </w:tcPr>
          <w:p w:rsidR="00EC447E" w:rsidRPr="00030538" w:rsidRDefault="00EC447E" w:rsidP="00696FFD">
            <w:pPr>
              <w:jc w:val="center"/>
              <w:rPr>
                <w:rFonts w:ascii="Times New Roman" w:hAnsi="Times New Roman" w:cs="Times New Roman"/>
                <w:sz w:val="24"/>
                <w:szCs w:val="24"/>
              </w:rPr>
            </w:pPr>
            <w:r>
              <w:rPr>
                <w:rFonts w:ascii="Times New Roman" w:hAnsi="Times New Roman" w:cs="Times New Roman"/>
                <w:sz w:val="24"/>
                <w:szCs w:val="24"/>
              </w:rPr>
              <w:t>Marz</w:t>
            </w:r>
            <w:r w:rsidRPr="00030538">
              <w:rPr>
                <w:rFonts w:ascii="Times New Roman" w:hAnsi="Times New Roman" w:cs="Times New Roman"/>
                <w:sz w:val="24"/>
                <w:szCs w:val="24"/>
              </w:rPr>
              <w:t>o</w:t>
            </w:r>
          </w:p>
        </w:tc>
        <w:tc>
          <w:tcPr>
            <w:tcW w:w="709" w:type="dxa"/>
          </w:tcPr>
          <w:p w:rsidR="00EC447E" w:rsidRPr="00030538" w:rsidRDefault="00EC447E" w:rsidP="00696FFD">
            <w:pPr>
              <w:jc w:val="center"/>
              <w:rPr>
                <w:rFonts w:ascii="Times New Roman" w:hAnsi="Times New Roman" w:cs="Times New Roman"/>
                <w:sz w:val="24"/>
                <w:szCs w:val="24"/>
              </w:rPr>
            </w:pPr>
            <w:r>
              <w:rPr>
                <w:rFonts w:ascii="Times New Roman" w:hAnsi="Times New Roman" w:cs="Times New Roman"/>
                <w:sz w:val="24"/>
                <w:szCs w:val="24"/>
              </w:rPr>
              <w:t>28</w:t>
            </w:r>
          </w:p>
        </w:tc>
        <w:tc>
          <w:tcPr>
            <w:tcW w:w="1553" w:type="dxa"/>
          </w:tcPr>
          <w:p w:rsidR="00EC447E" w:rsidRPr="00030538" w:rsidRDefault="00EC447E" w:rsidP="00696FFD">
            <w:pPr>
              <w:jc w:val="center"/>
              <w:rPr>
                <w:rFonts w:ascii="Times New Roman" w:hAnsi="Times New Roman" w:cs="Times New Roman"/>
                <w:sz w:val="24"/>
                <w:szCs w:val="24"/>
              </w:rPr>
            </w:pPr>
            <w:r w:rsidRPr="00030538">
              <w:rPr>
                <w:rFonts w:ascii="Times New Roman" w:hAnsi="Times New Roman" w:cs="Times New Roman"/>
                <w:sz w:val="24"/>
                <w:szCs w:val="24"/>
              </w:rPr>
              <w:t>17:00 – 18:00</w:t>
            </w:r>
          </w:p>
        </w:tc>
      </w:tr>
      <w:tr w:rsidR="00EC447E" w:rsidRPr="00030538" w:rsidTr="00696FFD">
        <w:tc>
          <w:tcPr>
            <w:tcW w:w="5240" w:type="dxa"/>
          </w:tcPr>
          <w:p w:rsidR="00EC447E" w:rsidRPr="0087354C" w:rsidRDefault="00EC447E" w:rsidP="00696FFD">
            <w:pPr>
              <w:jc w:val="both"/>
              <w:rPr>
                <w:rFonts w:ascii="Times New Roman" w:hAnsi="Times New Roman" w:cs="Times New Roman"/>
                <w:sz w:val="24"/>
                <w:szCs w:val="24"/>
              </w:rPr>
            </w:pPr>
            <w:r w:rsidRPr="0087354C">
              <w:rPr>
                <w:rFonts w:ascii="Times New Roman" w:hAnsi="Times New Roman" w:cs="Times New Roman"/>
                <w:b/>
                <w:sz w:val="24"/>
                <w:szCs w:val="24"/>
              </w:rPr>
              <w:t>2</w:t>
            </w:r>
            <w:r w:rsidRPr="0087354C">
              <w:rPr>
                <w:rFonts w:ascii="Times New Roman" w:hAnsi="Times New Roman" w:cs="Times New Roman"/>
                <w:sz w:val="24"/>
                <w:szCs w:val="24"/>
              </w:rPr>
              <w:t>. La piedra seca: identificando sus elementos (2): Paisajes</w:t>
            </w:r>
          </w:p>
        </w:tc>
        <w:tc>
          <w:tcPr>
            <w:tcW w:w="992" w:type="dxa"/>
          </w:tcPr>
          <w:p w:rsidR="00EC447E" w:rsidRPr="00030538" w:rsidRDefault="00EC447E" w:rsidP="00696FFD">
            <w:pPr>
              <w:jc w:val="center"/>
              <w:rPr>
                <w:rFonts w:ascii="Times New Roman" w:hAnsi="Times New Roman" w:cs="Times New Roman"/>
                <w:sz w:val="24"/>
                <w:szCs w:val="24"/>
              </w:rPr>
            </w:pPr>
            <w:r>
              <w:rPr>
                <w:rFonts w:ascii="Times New Roman" w:hAnsi="Times New Roman" w:cs="Times New Roman"/>
                <w:sz w:val="24"/>
                <w:szCs w:val="24"/>
              </w:rPr>
              <w:t>Marz</w:t>
            </w:r>
            <w:r w:rsidRPr="00030538">
              <w:rPr>
                <w:rFonts w:ascii="Times New Roman" w:hAnsi="Times New Roman" w:cs="Times New Roman"/>
                <w:sz w:val="24"/>
                <w:szCs w:val="24"/>
              </w:rPr>
              <w:t>o</w:t>
            </w:r>
          </w:p>
        </w:tc>
        <w:tc>
          <w:tcPr>
            <w:tcW w:w="709" w:type="dxa"/>
          </w:tcPr>
          <w:p w:rsidR="00EC447E" w:rsidRPr="00030538" w:rsidRDefault="00EC447E" w:rsidP="00696FFD">
            <w:pPr>
              <w:jc w:val="center"/>
              <w:rPr>
                <w:rFonts w:ascii="Times New Roman" w:hAnsi="Times New Roman" w:cs="Times New Roman"/>
                <w:sz w:val="24"/>
                <w:szCs w:val="24"/>
              </w:rPr>
            </w:pPr>
            <w:r>
              <w:rPr>
                <w:rFonts w:ascii="Times New Roman" w:hAnsi="Times New Roman" w:cs="Times New Roman"/>
                <w:sz w:val="24"/>
                <w:szCs w:val="24"/>
              </w:rPr>
              <w:t>28</w:t>
            </w:r>
          </w:p>
        </w:tc>
        <w:tc>
          <w:tcPr>
            <w:tcW w:w="1553" w:type="dxa"/>
          </w:tcPr>
          <w:p w:rsidR="00EC447E" w:rsidRPr="00030538" w:rsidRDefault="00EC447E" w:rsidP="00696FFD">
            <w:pPr>
              <w:jc w:val="center"/>
              <w:rPr>
                <w:rFonts w:ascii="Times New Roman" w:hAnsi="Times New Roman" w:cs="Times New Roman"/>
                <w:sz w:val="24"/>
                <w:szCs w:val="24"/>
              </w:rPr>
            </w:pPr>
            <w:r w:rsidRPr="00030538">
              <w:rPr>
                <w:rFonts w:ascii="Times New Roman" w:hAnsi="Times New Roman" w:cs="Times New Roman"/>
                <w:sz w:val="24"/>
                <w:szCs w:val="24"/>
              </w:rPr>
              <w:t>18:00 – 19:00</w:t>
            </w:r>
          </w:p>
        </w:tc>
      </w:tr>
      <w:tr w:rsidR="00EC447E" w:rsidRPr="00030538" w:rsidTr="00696FFD">
        <w:tc>
          <w:tcPr>
            <w:tcW w:w="5240" w:type="dxa"/>
          </w:tcPr>
          <w:p w:rsidR="00EC447E" w:rsidRPr="0087354C" w:rsidRDefault="00EC447E" w:rsidP="00696FFD">
            <w:pPr>
              <w:jc w:val="both"/>
              <w:rPr>
                <w:rFonts w:ascii="Times New Roman" w:hAnsi="Times New Roman" w:cs="Times New Roman"/>
                <w:sz w:val="24"/>
                <w:szCs w:val="24"/>
              </w:rPr>
            </w:pPr>
            <w:r w:rsidRPr="0087354C">
              <w:rPr>
                <w:rFonts w:ascii="Times New Roman" w:hAnsi="Times New Roman" w:cs="Times New Roman"/>
                <w:b/>
                <w:sz w:val="24"/>
                <w:szCs w:val="24"/>
              </w:rPr>
              <w:t>3</w:t>
            </w:r>
            <w:r w:rsidRPr="0087354C">
              <w:rPr>
                <w:rFonts w:ascii="Times New Roman" w:hAnsi="Times New Roman" w:cs="Times New Roman"/>
                <w:sz w:val="24"/>
                <w:szCs w:val="24"/>
              </w:rPr>
              <w:t>. La importancia de la Piedra Seca en el mundo mediterráneo, pero sobre todo en la Comunidad Valenciana</w:t>
            </w:r>
          </w:p>
        </w:tc>
        <w:tc>
          <w:tcPr>
            <w:tcW w:w="992" w:type="dxa"/>
          </w:tcPr>
          <w:p w:rsidR="00EC447E" w:rsidRPr="00030538" w:rsidRDefault="00EC447E" w:rsidP="00696FFD">
            <w:pPr>
              <w:jc w:val="center"/>
              <w:rPr>
                <w:rFonts w:ascii="Times New Roman" w:hAnsi="Times New Roman" w:cs="Times New Roman"/>
                <w:sz w:val="24"/>
                <w:szCs w:val="24"/>
              </w:rPr>
            </w:pPr>
            <w:r>
              <w:rPr>
                <w:rFonts w:ascii="Times New Roman" w:hAnsi="Times New Roman" w:cs="Times New Roman"/>
                <w:sz w:val="24"/>
                <w:szCs w:val="24"/>
              </w:rPr>
              <w:t>Marz</w:t>
            </w:r>
            <w:r w:rsidRPr="00030538">
              <w:rPr>
                <w:rFonts w:ascii="Times New Roman" w:hAnsi="Times New Roman" w:cs="Times New Roman"/>
                <w:sz w:val="24"/>
                <w:szCs w:val="24"/>
              </w:rPr>
              <w:t>o</w:t>
            </w:r>
          </w:p>
        </w:tc>
        <w:tc>
          <w:tcPr>
            <w:tcW w:w="709" w:type="dxa"/>
          </w:tcPr>
          <w:p w:rsidR="00EC447E" w:rsidRPr="00030538" w:rsidRDefault="00EC447E" w:rsidP="00696FFD">
            <w:pPr>
              <w:jc w:val="center"/>
              <w:rPr>
                <w:rFonts w:ascii="Times New Roman" w:hAnsi="Times New Roman" w:cs="Times New Roman"/>
                <w:sz w:val="24"/>
                <w:szCs w:val="24"/>
              </w:rPr>
            </w:pPr>
            <w:r>
              <w:rPr>
                <w:rFonts w:ascii="Times New Roman" w:hAnsi="Times New Roman" w:cs="Times New Roman"/>
                <w:sz w:val="24"/>
                <w:szCs w:val="24"/>
              </w:rPr>
              <w:t>28</w:t>
            </w:r>
          </w:p>
        </w:tc>
        <w:tc>
          <w:tcPr>
            <w:tcW w:w="1553" w:type="dxa"/>
          </w:tcPr>
          <w:p w:rsidR="00EC447E" w:rsidRPr="00030538" w:rsidRDefault="00EC447E" w:rsidP="00696FFD">
            <w:pPr>
              <w:jc w:val="center"/>
              <w:rPr>
                <w:rFonts w:ascii="Times New Roman" w:hAnsi="Times New Roman" w:cs="Times New Roman"/>
                <w:sz w:val="24"/>
                <w:szCs w:val="24"/>
              </w:rPr>
            </w:pPr>
            <w:r w:rsidRPr="00030538">
              <w:rPr>
                <w:rFonts w:ascii="Times New Roman" w:hAnsi="Times New Roman" w:cs="Times New Roman"/>
                <w:sz w:val="24"/>
                <w:szCs w:val="24"/>
              </w:rPr>
              <w:t>19:00 – 20:00</w:t>
            </w:r>
          </w:p>
        </w:tc>
      </w:tr>
      <w:tr w:rsidR="00EC447E" w:rsidRPr="00030538" w:rsidTr="00696FFD">
        <w:tc>
          <w:tcPr>
            <w:tcW w:w="5240" w:type="dxa"/>
          </w:tcPr>
          <w:p w:rsidR="00EC447E" w:rsidRPr="00030538" w:rsidRDefault="00EC447E" w:rsidP="00696FFD">
            <w:pPr>
              <w:jc w:val="both"/>
              <w:rPr>
                <w:rFonts w:ascii="Times New Roman" w:hAnsi="Times New Roman" w:cs="Times New Roman"/>
                <w:b/>
                <w:sz w:val="24"/>
                <w:szCs w:val="24"/>
              </w:rPr>
            </w:pPr>
            <w:r>
              <w:rPr>
                <w:rFonts w:ascii="Times New Roman" w:hAnsi="Times New Roman" w:cs="Times New Roman"/>
                <w:b/>
                <w:sz w:val="24"/>
                <w:szCs w:val="24"/>
              </w:rPr>
              <w:t>C. MÓDULO PRÁCTICO: (24</w:t>
            </w:r>
            <w:r w:rsidRPr="00030538">
              <w:rPr>
                <w:rFonts w:ascii="Times New Roman" w:hAnsi="Times New Roman" w:cs="Times New Roman"/>
                <w:b/>
                <w:sz w:val="24"/>
                <w:szCs w:val="24"/>
              </w:rPr>
              <w:t xml:space="preserve"> HORAS)</w:t>
            </w:r>
          </w:p>
        </w:tc>
        <w:tc>
          <w:tcPr>
            <w:tcW w:w="992" w:type="dxa"/>
          </w:tcPr>
          <w:p w:rsidR="00EC447E" w:rsidRPr="00030538" w:rsidRDefault="00EC447E" w:rsidP="00696FFD">
            <w:pPr>
              <w:jc w:val="center"/>
              <w:rPr>
                <w:rFonts w:ascii="Times New Roman" w:hAnsi="Times New Roman" w:cs="Times New Roman"/>
                <w:sz w:val="24"/>
                <w:szCs w:val="24"/>
              </w:rPr>
            </w:pPr>
          </w:p>
        </w:tc>
        <w:tc>
          <w:tcPr>
            <w:tcW w:w="709" w:type="dxa"/>
          </w:tcPr>
          <w:p w:rsidR="00EC447E" w:rsidRPr="00030538" w:rsidRDefault="00EC447E" w:rsidP="00696FFD">
            <w:pPr>
              <w:jc w:val="center"/>
              <w:rPr>
                <w:rFonts w:ascii="Times New Roman" w:hAnsi="Times New Roman" w:cs="Times New Roman"/>
                <w:sz w:val="24"/>
                <w:szCs w:val="24"/>
              </w:rPr>
            </w:pPr>
          </w:p>
        </w:tc>
        <w:tc>
          <w:tcPr>
            <w:tcW w:w="1553" w:type="dxa"/>
          </w:tcPr>
          <w:p w:rsidR="00EC447E" w:rsidRPr="00030538" w:rsidRDefault="00EC447E" w:rsidP="00696FFD">
            <w:pPr>
              <w:jc w:val="center"/>
              <w:rPr>
                <w:rFonts w:ascii="Times New Roman" w:hAnsi="Times New Roman" w:cs="Times New Roman"/>
                <w:sz w:val="24"/>
                <w:szCs w:val="24"/>
              </w:rPr>
            </w:pPr>
          </w:p>
        </w:tc>
      </w:tr>
      <w:tr w:rsidR="00EC447E" w:rsidRPr="00030538" w:rsidTr="00696FFD">
        <w:tc>
          <w:tcPr>
            <w:tcW w:w="5240" w:type="dxa"/>
          </w:tcPr>
          <w:p w:rsidR="00EC447E" w:rsidRPr="00030538" w:rsidRDefault="00EC447E" w:rsidP="00696FFD">
            <w:pPr>
              <w:jc w:val="both"/>
              <w:rPr>
                <w:rFonts w:ascii="Times New Roman" w:hAnsi="Times New Roman" w:cs="Times New Roman"/>
                <w:sz w:val="24"/>
                <w:szCs w:val="24"/>
              </w:rPr>
            </w:pPr>
            <w:r>
              <w:rPr>
                <w:rFonts w:ascii="Times New Roman" w:hAnsi="Times New Roman" w:cs="Times New Roman"/>
                <w:b/>
                <w:sz w:val="24"/>
                <w:szCs w:val="24"/>
              </w:rPr>
              <w:t>1</w:t>
            </w:r>
            <w:r w:rsidRPr="00030538">
              <w:rPr>
                <w:rFonts w:ascii="Times New Roman" w:hAnsi="Times New Roman" w:cs="Times New Roman"/>
                <w:sz w:val="24"/>
                <w:szCs w:val="24"/>
              </w:rPr>
              <w:t>. La aplicación práctica en la Comarca del Alto Palancia. Salidas de campo:</w:t>
            </w:r>
          </w:p>
        </w:tc>
        <w:tc>
          <w:tcPr>
            <w:tcW w:w="992" w:type="dxa"/>
          </w:tcPr>
          <w:p w:rsidR="00EC447E" w:rsidRPr="00030538" w:rsidRDefault="00EC447E" w:rsidP="00696FFD">
            <w:pPr>
              <w:jc w:val="center"/>
              <w:rPr>
                <w:rFonts w:ascii="Times New Roman" w:hAnsi="Times New Roman" w:cs="Times New Roman"/>
                <w:sz w:val="24"/>
                <w:szCs w:val="24"/>
              </w:rPr>
            </w:pPr>
          </w:p>
        </w:tc>
        <w:tc>
          <w:tcPr>
            <w:tcW w:w="709" w:type="dxa"/>
          </w:tcPr>
          <w:p w:rsidR="00EC447E" w:rsidRPr="00030538" w:rsidRDefault="00EC447E" w:rsidP="00696FFD">
            <w:pPr>
              <w:jc w:val="center"/>
              <w:rPr>
                <w:rFonts w:ascii="Times New Roman" w:hAnsi="Times New Roman" w:cs="Times New Roman"/>
                <w:sz w:val="24"/>
                <w:szCs w:val="24"/>
              </w:rPr>
            </w:pPr>
          </w:p>
        </w:tc>
        <w:tc>
          <w:tcPr>
            <w:tcW w:w="1553" w:type="dxa"/>
          </w:tcPr>
          <w:p w:rsidR="00EC447E" w:rsidRPr="00030538" w:rsidRDefault="00EC447E" w:rsidP="00696FFD">
            <w:pPr>
              <w:jc w:val="center"/>
              <w:rPr>
                <w:rFonts w:ascii="Times New Roman" w:hAnsi="Times New Roman" w:cs="Times New Roman"/>
                <w:sz w:val="24"/>
                <w:szCs w:val="24"/>
              </w:rPr>
            </w:pPr>
          </w:p>
        </w:tc>
      </w:tr>
      <w:tr w:rsidR="00EC447E" w:rsidRPr="00030538" w:rsidTr="00696FFD">
        <w:tc>
          <w:tcPr>
            <w:tcW w:w="5240" w:type="dxa"/>
          </w:tcPr>
          <w:p w:rsidR="00EC447E" w:rsidRPr="00030538" w:rsidRDefault="00EC447E" w:rsidP="00696FFD">
            <w:pPr>
              <w:jc w:val="both"/>
              <w:rPr>
                <w:rFonts w:ascii="Times New Roman" w:hAnsi="Times New Roman" w:cs="Times New Roman"/>
                <w:sz w:val="24"/>
                <w:szCs w:val="24"/>
              </w:rPr>
            </w:pPr>
            <w:r w:rsidRPr="00030538">
              <w:rPr>
                <w:rFonts w:ascii="Times New Roman" w:hAnsi="Times New Roman" w:cs="Times New Roman"/>
                <w:sz w:val="24"/>
                <w:szCs w:val="24"/>
              </w:rPr>
              <w:t>(1) Salid</w:t>
            </w:r>
            <w:r>
              <w:rPr>
                <w:rFonts w:ascii="Times New Roman" w:hAnsi="Times New Roman" w:cs="Times New Roman"/>
                <w:sz w:val="24"/>
                <w:szCs w:val="24"/>
              </w:rPr>
              <w:t>a de campo 1.</w:t>
            </w:r>
            <w:r w:rsidRPr="00030538">
              <w:rPr>
                <w:rFonts w:ascii="Times New Roman" w:hAnsi="Times New Roman" w:cs="Times New Roman"/>
                <w:sz w:val="24"/>
                <w:szCs w:val="24"/>
              </w:rPr>
              <w:t xml:space="preserve"> (6 horas)</w:t>
            </w:r>
          </w:p>
        </w:tc>
        <w:tc>
          <w:tcPr>
            <w:tcW w:w="992" w:type="dxa"/>
          </w:tcPr>
          <w:p w:rsidR="00EC447E" w:rsidRPr="00030538" w:rsidRDefault="00EC447E" w:rsidP="00696FFD">
            <w:pPr>
              <w:jc w:val="center"/>
              <w:rPr>
                <w:sz w:val="24"/>
                <w:szCs w:val="24"/>
              </w:rPr>
            </w:pPr>
            <w:r>
              <w:rPr>
                <w:rFonts w:ascii="Times New Roman" w:hAnsi="Times New Roman" w:cs="Times New Roman"/>
                <w:sz w:val="24"/>
                <w:szCs w:val="24"/>
              </w:rPr>
              <w:t>Marz</w:t>
            </w:r>
            <w:r w:rsidRPr="00030538">
              <w:rPr>
                <w:rFonts w:ascii="Times New Roman" w:hAnsi="Times New Roman" w:cs="Times New Roman"/>
                <w:sz w:val="24"/>
                <w:szCs w:val="24"/>
              </w:rPr>
              <w:t>o</w:t>
            </w:r>
          </w:p>
        </w:tc>
        <w:tc>
          <w:tcPr>
            <w:tcW w:w="709" w:type="dxa"/>
          </w:tcPr>
          <w:p w:rsidR="00EC447E" w:rsidRPr="00030538" w:rsidRDefault="00EC447E" w:rsidP="00696FFD">
            <w:pPr>
              <w:jc w:val="center"/>
              <w:rPr>
                <w:rFonts w:ascii="Times New Roman" w:hAnsi="Times New Roman" w:cs="Times New Roman"/>
                <w:sz w:val="24"/>
                <w:szCs w:val="24"/>
              </w:rPr>
            </w:pPr>
            <w:r>
              <w:rPr>
                <w:rFonts w:ascii="Times New Roman" w:hAnsi="Times New Roman" w:cs="Times New Roman"/>
                <w:sz w:val="24"/>
                <w:szCs w:val="24"/>
              </w:rPr>
              <w:t>30</w:t>
            </w:r>
          </w:p>
        </w:tc>
        <w:tc>
          <w:tcPr>
            <w:tcW w:w="1553" w:type="dxa"/>
          </w:tcPr>
          <w:p w:rsidR="00EC447E" w:rsidRPr="00030538" w:rsidRDefault="00EC447E" w:rsidP="00696FFD">
            <w:pPr>
              <w:jc w:val="center"/>
              <w:rPr>
                <w:rFonts w:ascii="Times New Roman" w:hAnsi="Times New Roman" w:cs="Times New Roman"/>
                <w:sz w:val="24"/>
                <w:szCs w:val="24"/>
              </w:rPr>
            </w:pPr>
            <w:r w:rsidRPr="00030538">
              <w:rPr>
                <w:rFonts w:ascii="Times New Roman" w:hAnsi="Times New Roman" w:cs="Times New Roman"/>
                <w:sz w:val="24"/>
                <w:szCs w:val="24"/>
              </w:rPr>
              <w:t>08:00 – 14:00</w:t>
            </w:r>
          </w:p>
        </w:tc>
      </w:tr>
      <w:tr w:rsidR="00EC447E" w:rsidRPr="00030538" w:rsidTr="00696FFD">
        <w:tc>
          <w:tcPr>
            <w:tcW w:w="5240" w:type="dxa"/>
          </w:tcPr>
          <w:p w:rsidR="00EC447E" w:rsidRPr="00030538" w:rsidRDefault="00EC447E" w:rsidP="00696FFD">
            <w:pPr>
              <w:jc w:val="both"/>
              <w:rPr>
                <w:rFonts w:ascii="Times New Roman" w:hAnsi="Times New Roman" w:cs="Times New Roman"/>
                <w:sz w:val="24"/>
                <w:szCs w:val="24"/>
              </w:rPr>
            </w:pPr>
            <w:r w:rsidRPr="00030538">
              <w:rPr>
                <w:rFonts w:ascii="Times New Roman" w:hAnsi="Times New Roman" w:cs="Times New Roman"/>
                <w:sz w:val="24"/>
                <w:szCs w:val="24"/>
              </w:rPr>
              <w:t>Mecanismos de divulgación y promoción de nuestro trabajo (1): INTERNET (4 horas)</w:t>
            </w:r>
          </w:p>
        </w:tc>
        <w:tc>
          <w:tcPr>
            <w:tcW w:w="992" w:type="dxa"/>
          </w:tcPr>
          <w:p w:rsidR="00EC447E" w:rsidRPr="00030538" w:rsidRDefault="00EC447E" w:rsidP="00696FFD">
            <w:pPr>
              <w:jc w:val="center"/>
              <w:rPr>
                <w:sz w:val="24"/>
                <w:szCs w:val="24"/>
              </w:rPr>
            </w:pPr>
            <w:r>
              <w:rPr>
                <w:rFonts w:ascii="Times New Roman" w:hAnsi="Times New Roman" w:cs="Times New Roman"/>
                <w:sz w:val="24"/>
                <w:szCs w:val="24"/>
              </w:rPr>
              <w:t>Abril</w:t>
            </w:r>
          </w:p>
        </w:tc>
        <w:tc>
          <w:tcPr>
            <w:tcW w:w="709" w:type="dxa"/>
          </w:tcPr>
          <w:p w:rsidR="00EC447E" w:rsidRPr="00030538" w:rsidRDefault="00EC447E" w:rsidP="00696FFD">
            <w:pPr>
              <w:jc w:val="center"/>
              <w:rPr>
                <w:rFonts w:ascii="Times New Roman" w:hAnsi="Times New Roman" w:cs="Times New Roman"/>
                <w:sz w:val="24"/>
                <w:szCs w:val="24"/>
              </w:rPr>
            </w:pPr>
            <w:r>
              <w:rPr>
                <w:rFonts w:ascii="Times New Roman" w:hAnsi="Times New Roman" w:cs="Times New Roman"/>
                <w:sz w:val="24"/>
                <w:szCs w:val="24"/>
              </w:rPr>
              <w:t>4</w:t>
            </w:r>
          </w:p>
        </w:tc>
        <w:tc>
          <w:tcPr>
            <w:tcW w:w="1553" w:type="dxa"/>
          </w:tcPr>
          <w:p w:rsidR="00EC447E" w:rsidRPr="00030538" w:rsidRDefault="00EC447E" w:rsidP="00696FFD">
            <w:pPr>
              <w:jc w:val="center"/>
              <w:rPr>
                <w:rFonts w:ascii="Times New Roman" w:hAnsi="Times New Roman" w:cs="Times New Roman"/>
                <w:sz w:val="24"/>
                <w:szCs w:val="24"/>
              </w:rPr>
            </w:pPr>
            <w:r w:rsidRPr="00030538">
              <w:rPr>
                <w:rFonts w:ascii="Times New Roman" w:hAnsi="Times New Roman" w:cs="Times New Roman"/>
                <w:sz w:val="24"/>
                <w:szCs w:val="24"/>
              </w:rPr>
              <w:t>16:00 – 20:00</w:t>
            </w:r>
          </w:p>
        </w:tc>
      </w:tr>
      <w:tr w:rsidR="00EC447E" w:rsidRPr="00030538" w:rsidTr="00696FFD">
        <w:tc>
          <w:tcPr>
            <w:tcW w:w="5240" w:type="dxa"/>
          </w:tcPr>
          <w:p w:rsidR="00EC447E" w:rsidRPr="00030538" w:rsidRDefault="00EC447E" w:rsidP="00696FFD">
            <w:pPr>
              <w:jc w:val="both"/>
              <w:rPr>
                <w:rFonts w:ascii="Times New Roman" w:hAnsi="Times New Roman" w:cs="Times New Roman"/>
                <w:sz w:val="24"/>
                <w:szCs w:val="24"/>
              </w:rPr>
            </w:pPr>
            <w:r w:rsidRPr="00030538">
              <w:rPr>
                <w:rFonts w:ascii="Times New Roman" w:hAnsi="Times New Roman" w:cs="Times New Roman"/>
                <w:sz w:val="24"/>
                <w:szCs w:val="24"/>
              </w:rPr>
              <w:t>(2) Salida de campo 2</w:t>
            </w:r>
            <w:r>
              <w:rPr>
                <w:rFonts w:ascii="Times New Roman" w:hAnsi="Times New Roman" w:cs="Times New Roman"/>
                <w:sz w:val="24"/>
                <w:szCs w:val="24"/>
              </w:rPr>
              <w:t xml:space="preserve">. </w:t>
            </w:r>
            <w:r w:rsidRPr="00030538">
              <w:rPr>
                <w:rFonts w:ascii="Times New Roman" w:hAnsi="Times New Roman" w:cs="Times New Roman"/>
                <w:sz w:val="24"/>
                <w:szCs w:val="24"/>
              </w:rPr>
              <w:t xml:space="preserve"> (6 horas)</w:t>
            </w:r>
          </w:p>
        </w:tc>
        <w:tc>
          <w:tcPr>
            <w:tcW w:w="992" w:type="dxa"/>
          </w:tcPr>
          <w:p w:rsidR="00EC447E" w:rsidRPr="00030538" w:rsidRDefault="00EC447E" w:rsidP="00696FFD">
            <w:pPr>
              <w:jc w:val="center"/>
              <w:rPr>
                <w:sz w:val="24"/>
                <w:szCs w:val="24"/>
              </w:rPr>
            </w:pPr>
            <w:r>
              <w:rPr>
                <w:rFonts w:ascii="Times New Roman" w:hAnsi="Times New Roman" w:cs="Times New Roman"/>
                <w:sz w:val="24"/>
                <w:szCs w:val="24"/>
              </w:rPr>
              <w:t>Abril</w:t>
            </w:r>
          </w:p>
        </w:tc>
        <w:tc>
          <w:tcPr>
            <w:tcW w:w="709" w:type="dxa"/>
          </w:tcPr>
          <w:p w:rsidR="00EC447E" w:rsidRPr="00030538" w:rsidRDefault="00EC447E" w:rsidP="00696FFD">
            <w:pPr>
              <w:jc w:val="center"/>
              <w:rPr>
                <w:rFonts w:ascii="Times New Roman" w:hAnsi="Times New Roman" w:cs="Times New Roman"/>
                <w:sz w:val="24"/>
                <w:szCs w:val="24"/>
              </w:rPr>
            </w:pPr>
            <w:r>
              <w:rPr>
                <w:rFonts w:ascii="Times New Roman" w:hAnsi="Times New Roman" w:cs="Times New Roman"/>
                <w:sz w:val="24"/>
                <w:szCs w:val="24"/>
              </w:rPr>
              <w:t>6</w:t>
            </w:r>
          </w:p>
        </w:tc>
        <w:tc>
          <w:tcPr>
            <w:tcW w:w="1553" w:type="dxa"/>
          </w:tcPr>
          <w:p w:rsidR="00EC447E" w:rsidRPr="00030538" w:rsidRDefault="00EC447E" w:rsidP="00696FFD">
            <w:pPr>
              <w:jc w:val="center"/>
              <w:rPr>
                <w:rFonts w:ascii="Times New Roman" w:hAnsi="Times New Roman" w:cs="Times New Roman"/>
                <w:sz w:val="24"/>
                <w:szCs w:val="24"/>
              </w:rPr>
            </w:pPr>
            <w:r w:rsidRPr="00030538">
              <w:rPr>
                <w:rFonts w:ascii="Times New Roman" w:hAnsi="Times New Roman" w:cs="Times New Roman"/>
                <w:sz w:val="24"/>
                <w:szCs w:val="24"/>
              </w:rPr>
              <w:t>08:00 – 14:00</w:t>
            </w:r>
          </w:p>
        </w:tc>
      </w:tr>
      <w:tr w:rsidR="00EC447E" w:rsidRPr="00030538" w:rsidTr="00696FFD">
        <w:tc>
          <w:tcPr>
            <w:tcW w:w="5240" w:type="dxa"/>
          </w:tcPr>
          <w:p w:rsidR="00EC447E" w:rsidRPr="00030538" w:rsidRDefault="00EC447E" w:rsidP="00696FFD">
            <w:pPr>
              <w:jc w:val="both"/>
              <w:rPr>
                <w:rFonts w:ascii="Times New Roman" w:hAnsi="Times New Roman" w:cs="Times New Roman"/>
                <w:sz w:val="24"/>
                <w:szCs w:val="24"/>
              </w:rPr>
            </w:pPr>
            <w:r w:rsidRPr="00030538">
              <w:rPr>
                <w:rFonts w:ascii="Times New Roman" w:hAnsi="Times New Roman" w:cs="Times New Roman"/>
                <w:sz w:val="24"/>
                <w:szCs w:val="24"/>
              </w:rPr>
              <w:t>Mecanismos de divulgación y promoción de nuestro trabajo (2): INTERNET (4 horas)</w:t>
            </w:r>
          </w:p>
        </w:tc>
        <w:tc>
          <w:tcPr>
            <w:tcW w:w="992" w:type="dxa"/>
          </w:tcPr>
          <w:p w:rsidR="00EC447E" w:rsidRPr="00030538" w:rsidRDefault="00EC447E" w:rsidP="00696FFD">
            <w:pPr>
              <w:jc w:val="center"/>
              <w:rPr>
                <w:sz w:val="24"/>
                <w:szCs w:val="24"/>
              </w:rPr>
            </w:pPr>
            <w:r>
              <w:rPr>
                <w:rFonts w:ascii="Times New Roman" w:hAnsi="Times New Roman" w:cs="Times New Roman"/>
                <w:sz w:val="24"/>
                <w:szCs w:val="24"/>
              </w:rPr>
              <w:t>Abril</w:t>
            </w:r>
          </w:p>
        </w:tc>
        <w:tc>
          <w:tcPr>
            <w:tcW w:w="709" w:type="dxa"/>
          </w:tcPr>
          <w:p w:rsidR="00EC447E" w:rsidRPr="00030538" w:rsidRDefault="00EC447E" w:rsidP="00696FFD">
            <w:pPr>
              <w:jc w:val="center"/>
              <w:rPr>
                <w:rFonts w:ascii="Times New Roman" w:hAnsi="Times New Roman" w:cs="Times New Roman"/>
                <w:sz w:val="24"/>
                <w:szCs w:val="24"/>
              </w:rPr>
            </w:pPr>
            <w:r>
              <w:rPr>
                <w:rFonts w:ascii="Times New Roman" w:hAnsi="Times New Roman" w:cs="Times New Roman"/>
                <w:sz w:val="24"/>
                <w:szCs w:val="24"/>
              </w:rPr>
              <w:t>9</w:t>
            </w:r>
          </w:p>
        </w:tc>
        <w:tc>
          <w:tcPr>
            <w:tcW w:w="1553" w:type="dxa"/>
          </w:tcPr>
          <w:p w:rsidR="00EC447E" w:rsidRPr="00030538" w:rsidRDefault="00EC447E" w:rsidP="00696FFD">
            <w:pPr>
              <w:jc w:val="center"/>
              <w:rPr>
                <w:rFonts w:ascii="Times New Roman" w:hAnsi="Times New Roman" w:cs="Times New Roman"/>
                <w:sz w:val="24"/>
                <w:szCs w:val="24"/>
              </w:rPr>
            </w:pPr>
            <w:r w:rsidRPr="00030538">
              <w:rPr>
                <w:rFonts w:ascii="Times New Roman" w:hAnsi="Times New Roman" w:cs="Times New Roman"/>
                <w:sz w:val="24"/>
                <w:szCs w:val="24"/>
              </w:rPr>
              <w:t>16:00 – 20:00</w:t>
            </w:r>
          </w:p>
        </w:tc>
      </w:tr>
      <w:tr w:rsidR="00EC447E" w:rsidRPr="00030538" w:rsidTr="00696FFD">
        <w:tc>
          <w:tcPr>
            <w:tcW w:w="5240" w:type="dxa"/>
          </w:tcPr>
          <w:p w:rsidR="00EC447E" w:rsidRPr="00030538" w:rsidRDefault="00EC447E" w:rsidP="00696FFD">
            <w:pPr>
              <w:jc w:val="both"/>
              <w:rPr>
                <w:rFonts w:ascii="Times New Roman" w:hAnsi="Times New Roman" w:cs="Times New Roman"/>
                <w:sz w:val="24"/>
                <w:szCs w:val="24"/>
              </w:rPr>
            </w:pPr>
            <w:r w:rsidRPr="00030538">
              <w:rPr>
                <w:rFonts w:ascii="Times New Roman" w:hAnsi="Times New Roman" w:cs="Times New Roman"/>
                <w:sz w:val="24"/>
                <w:szCs w:val="24"/>
              </w:rPr>
              <w:t>Mecanismos de divulgación y</w:t>
            </w:r>
            <w:r>
              <w:rPr>
                <w:rFonts w:ascii="Times New Roman" w:hAnsi="Times New Roman" w:cs="Times New Roman"/>
                <w:sz w:val="24"/>
                <w:szCs w:val="24"/>
              </w:rPr>
              <w:t xml:space="preserve"> promoción de nuestro trabajo (3</w:t>
            </w:r>
            <w:r w:rsidRPr="00030538">
              <w:rPr>
                <w:rFonts w:ascii="Times New Roman" w:hAnsi="Times New Roman" w:cs="Times New Roman"/>
                <w:sz w:val="24"/>
                <w:szCs w:val="24"/>
              </w:rPr>
              <w:t>): INTERNET (4 horas)</w:t>
            </w:r>
          </w:p>
        </w:tc>
        <w:tc>
          <w:tcPr>
            <w:tcW w:w="992" w:type="dxa"/>
          </w:tcPr>
          <w:p w:rsidR="00EC447E" w:rsidRPr="00030538" w:rsidRDefault="00EC447E" w:rsidP="00696FFD">
            <w:pPr>
              <w:jc w:val="center"/>
              <w:rPr>
                <w:sz w:val="24"/>
                <w:szCs w:val="24"/>
              </w:rPr>
            </w:pPr>
            <w:r>
              <w:rPr>
                <w:rFonts w:ascii="Times New Roman" w:hAnsi="Times New Roman" w:cs="Times New Roman"/>
                <w:sz w:val="24"/>
                <w:szCs w:val="24"/>
              </w:rPr>
              <w:t>Abril</w:t>
            </w:r>
          </w:p>
        </w:tc>
        <w:tc>
          <w:tcPr>
            <w:tcW w:w="709" w:type="dxa"/>
          </w:tcPr>
          <w:p w:rsidR="00EC447E" w:rsidRPr="00030538" w:rsidRDefault="00EC447E" w:rsidP="00696FFD">
            <w:pPr>
              <w:jc w:val="center"/>
              <w:rPr>
                <w:rFonts w:ascii="Times New Roman" w:hAnsi="Times New Roman" w:cs="Times New Roman"/>
                <w:sz w:val="24"/>
                <w:szCs w:val="24"/>
              </w:rPr>
            </w:pPr>
            <w:r w:rsidRPr="0087354C">
              <w:rPr>
                <w:rFonts w:ascii="Times New Roman" w:hAnsi="Times New Roman" w:cs="Times New Roman"/>
                <w:sz w:val="24"/>
                <w:szCs w:val="24"/>
              </w:rPr>
              <w:t>11</w:t>
            </w:r>
          </w:p>
        </w:tc>
        <w:tc>
          <w:tcPr>
            <w:tcW w:w="1553" w:type="dxa"/>
          </w:tcPr>
          <w:p w:rsidR="00EC447E" w:rsidRPr="00030538" w:rsidRDefault="00EC447E" w:rsidP="00696FFD">
            <w:pPr>
              <w:jc w:val="center"/>
              <w:rPr>
                <w:rFonts w:ascii="Times New Roman" w:hAnsi="Times New Roman" w:cs="Times New Roman"/>
                <w:sz w:val="24"/>
                <w:szCs w:val="24"/>
              </w:rPr>
            </w:pPr>
            <w:r w:rsidRPr="00030538">
              <w:rPr>
                <w:rFonts w:ascii="Times New Roman" w:hAnsi="Times New Roman" w:cs="Times New Roman"/>
                <w:sz w:val="24"/>
                <w:szCs w:val="24"/>
              </w:rPr>
              <w:t>16:00 – 20:00</w:t>
            </w:r>
          </w:p>
        </w:tc>
      </w:tr>
    </w:tbl>
    <w:p w:rsidR="00EC447E" w:rsidRPr="00030538" w:rsidRDefault="00EC447E" w:rsidP="00EC447E">
      <w:pPr>
        <w:jc w:val="center"/>
        <w:rPr>
          <w:rFonts w:ascii="Times New Roman" w:hAnsi="Times New Roman" w:cs="Times New Roman"/>
          <w:sz w:val="24"/>
          <w:szCs w:val="24"/>
        </w:rPr>
      </w:pPr>
    </w:p>
    <w:p w:rsidR="00EC447E" w:rsidRPr="00030538" w:rsidRDefault="00EC447E" w:rsidP="00EC447E">
      <w:pPr>
        <w:jc w:val="center"/>
        <w:rPr>
          <w:rFonts w:ascii="Times New Roman" w:hAnsi="Times New Roman" w:cs="Times New Roman"/>
          <w:b/>
          <w:sz w:val="24"/>
          <w:szCs w:val="24"/>
        </w:rPr>
      </w:pPr>
      <w:r w:rsidRPr="00030538">
        <w:rPr>
          <w:rFonts w:ascii="Times New Roman" w:hAnsi="Times New Roman" w:cs="Times New Roman"/>
          <w:b/>
          <w:sz w:val="24"/>
          <w:szCs w:val="24"/>
        </w:rPr>
        <w:t>Observaciones: Las salidas de campo se realizarán en sábado.</w:t>
      </w:r>
    </w:p>
    <w:p w:rsidR="00EC447E" w:rsidRPr="00030538" w:rsidRDefault="00EC447E" w:rsidP="00EC447E">
      <w:pPr>
        <w:jc w:val="center"/>
        <w:rPr>
          <w:rFonts w:ascii="Times New Roman" w:hAnsi="Times New Roman" w:cs="Times New Roman"/>
          <w:b/>
          <w:sz w:val="24"/>
          <w:szCs w:val="24"/>
        </w:rPr>
      </w:pPr>
    </w:p>
    <w:p w:rsidR="00030538" w:rsidRPr="00EC447E" w:rsidRDefault="00030538" w:rsidP="00EC447E">
      <w:bookmarkStart w:id="0" w:name="_GoBack"/>
      <w:bookmarkEnd w:id="0"/>
    </w:p>
    <w:sectPr w:rsidR="00030538" w:rsidRPr="00EC44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D709F"/>
    <w:multiLevelType w:val="hybridMultilevel"/>
    <w:tmpl w:val="5F58228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7F7"/>
    <w:rsid w:val="00030538"/>
    <w:rsid w:val="000A2EAC"/>
    <w:rsid w:val="001C3123"/>
    <w:rsid w:val="003309EB"/>
    <w:rsid w:val="003A2794"/>
    <w:rsid w:val="00405E0A"/>
    <w:rsid w:val="00465A67"/>
    <w:rsid w:val="00677D13"/>
    <w:rsid w:val="006A3784"/>
    <w:rsid w:val="00731E7F"/>
    <w:rsid w:val="0087354C"/>
    <w:rsid w:val="00B86F1E"/>
    <w:rsid w:val="00C049CB"/>
    <w:rsid w:val="00DC6B74"/>
    <w:rsid w:val="00DE5FC1"/>
    <w:rsid w:val="00E437F7"/>
    <w:rsid w:val="00E90ACB"/>
    <w:rsid w:val="00EC447E"/>
    <w:rsid w:val="00FF0B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4DD0F"/>
  <w15:docId w15:val="{8BEE4F70-9BE9-471D-AF10-317CA2C59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31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A2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2762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2</cp:revision>
  <dcterms:created xsi:type="dcterms:W3CDTF">2019-03-28T12:12:00Z</dcterms:created>
  <dcterms:modified xsi:type="dcterms:W3CDTF">2019-03-28T12:12:00Z</dcterms:modified>
</cp:coreProperties>
</file>